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49731B7D"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75971600" w14:textId="0638B556" w:rsidR="0024607A" w:rsidRPr="009E19C2" w:rsidRDefault="1CC69FBA" w:rsidP="0057741D">
      <w:pPr>
        <w:spacing w:line="300" w:lineRule="atLeast"/>
        <w:rPr>
          <w:rFonts w:eastAsiaTheme="minorHAnsi" w:cstheme="minorHAnsi"/>
          <w:color w:val="39394D"/>
          <w:sz w:val="22"/>
          <w:szCs w:val="22"/>
          <w:lang w:eastAsia="en-US"/>
        </w:rPr>
      </w:pPr>
      <w:r w:rsidRPr="009E19C2">
        <w:rPr>
          <w:rFonts w:cstheme="minorHAnsi"/>
          <w:b/>
          <w:bCs/>
          <w:sz w:val="22"/>
          <w:szCs w:val="22"/>
        </w:rPr>
        <w:t>Date</w:t>
      </w:r>
      <w:r w:rsidRPr="009E19C2">
        <w:rPr>
          <w:rFonts w:cstheme="minorHAnsi"/>
          <w:sz w:val="22"/>
          <w:szCs w:val="22"/>
        </w:rPr>
        <w:t xml:space="preserve">: </w:t>
      </w:r>
      <w:r w:rsidR="004A695F" w:rsidRPr="009E19C2">
        <w:rPr>
          <w:rFonts w:cstheme="minorHAnsi"/>
          <w:sz w:val="22"/>
          <w:szCs w:val="22"/>
        </w:rPr>
        <w:t>Wednesday</w:t>
      </w:r>
      <w:r w:rsidR="0017384F" w:rsidRPr="009E19C2">
        <w:rPr>
          <w:rFonts w:cstheme="minorHAnsi"/>
          <w:sz w:val="22"/>
          <w:szCs w:val="22"/>
        </w:rPr>
        <w:t>,</w:t>
      </w:r>
      <w:r w:rsidR="00B574DE" w:rsidRPr="009E19C2">
        <w:rPr>
          <w:rFonts w:cstheme="minorHAnsi"/>
          <w:sz w:val="22"/>
          <w:szCs w:val="22"/>
        </w:rPr>
        <w:t xml:space="preserve"> </w:t>
      </w:r>
      <w:r w:rsidR="00686DF8">
        <w:rPr>
          <w:rFonts w:cstheme="minorHAnsi"/>
          <w:sz w:val="22"/>
          <w:szCs w:val="22"/>
        </w:rPr>
        <w:t>February 18, 2026,</w:t>
      </w:r>
      <w:r w:rsidRPr="009E19C2">
        <w:rPr>
          <w:rFonts w:cstheme="minorHAnsi"/>
          <w:sz w:val="22"/>
          <w:szCs w:val="22"/>
        </w:rPr>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Time</w:t>
      </w:r>
      <w:r w:rsidRPr="009E19C2">
        <w:rPr>
          <w:rFonts w:cstheme="minorHAnsi"/>
          <w:sz w:val="22"/>
          <w:szCs w:val="22"/>
        </w:rPr>
        <w:t xml:space="preserve">: </w:t>
      </w:r>
      <w:r w:rsidR="004A695F" w:rsidRPr="009E19C2">
        <w:rPr>
          <w:rFonts w:cstheme="minorHAnsi"/>
          <w:sz w:val="22"/>
          <w:szCs w:val="22"/>
        </w:rPr>
        <w:t>12</w:t>
      </w:r>
      <w:r w:rsidRPr="009E19C2">
        <w:rPr>
          <w:rFonts w:cstheme="minorHAnsi"/>
          <w:sz w:val="22"/>
          <w:szCs w:val="22"/>
        </w:rPr>
        <w:t xml:space="preserve"> </w:t>
      </w:r>
      <w:r w:rsidR="004A695F" w:rsidRPr="009E19C2">
        <w:rPr>
          <w:rFonts w:cstheme="minorHAnsi"/>
          <w:sz w:val="22"/>
          <w:szCs w:val="22"/>
        </w:rPr>
        <w:t>p</w:t>
      </w:r>
      <w:r w:rsidRPr="009E19C2">
        <w:rPr>
          <w:rFonts w:cstheme="minorHAnsi"/>
          <w:sz w:val="22"/>
          <w:szCs w:val="22"/>
        </w:rPr>
        <w:t>.m.</w:t>
      </w:r>
      <w:r w:rsidRPr="009E19C2">
        <w:rPr>
          <w:rFonts w:cstheme="minorHAnsi"/>
          <w:b/>
          <w:bCs/>
          <w:sz w:val="22"/>
          <w:szCs w:val="22"/>
        </w:rPr>
        <w:t xml:space="preserve"> – </w:t>
      </w:r>
      <w:r w:rsidRPr="009E19C2">
        <w:rPr>
          <w:rFonts w:cstheme="minorHAnsi"/>
          <w:sz w:val="22"/>
          <w:szCs w:val="22"/>
        </w:rPr>
        <w:t>1:</w:t>
      </w:r>
      <w:r w:rsidR="004A695F" w:rsidRPr="009E19C2">
        <w:rPr>
          <w:rFonts w:cstheme="minorHAnsi"/>
          <w:sz w:val="22"/>
          <w:szCs w:val="22"/>
        </w:rPr>
        <w:t>3</w:t>
      </w:r>
      <w:r w:rsidRPr="009E19C2">
        <w:rPr>
          <w:rFonts w:cstheme="minorHAnsi"/>
          <w:sz w:val="22"/>
          <w:szCs w:val="22"/>
        </w:rPr>
        <w:t xml:space="preserve">0 p.m. </w:t>
      </w:r>
      <w:r w:rsidRPr="009E19C2">
        <w:rPr>
          <w:rFonts w:cstheme="minorHAnsi"/>
          <w:color w:val="C41F32"/>
          <w:sz w:val="22"/>
          <w:szCs w:val="22"/>
        </w:rPr>
        <w:t>|</w:t>
      </w:r>
      <w:r w:rsidRPr="009E19C2">
        <w:rPr>
          <w:rFonts w:cstheme="minorHAnsi"/>
          <w:sz w:val="22"/>
          <w:szCs w:val="22"/>
        </w:rPr>
        <w:t xml:space="preserve"> </w:t>
      </w:r>
      <w:r w:rsidRPr="00D957B3">
        <w:rPr>
          <w:rFonts w:cstheme="minorHAnsi"/>
          <w:b/>
          <w:bCs/>
          <w:sz w:val="22"/>
          <w:szCs w:val="22"/>
          <w:highlight w:val="yellow"/>
        </w:rPr>
        <w:t>Location</w:t>
      </w:r>
      <w:r w:rsidRPr="00D957B3">
        <w:rPr>
          <w:rFonts w:cstheme="minorHAnsi"/>
          <w:sz w:val="22"/>
          <w:szCs w:val="22"/>
          <w:highlight w:val="yellow"/>
        </w:rPr>
        <w:t xml:space="preserve">: </w:t>
      </w:r>
      <w:r w:rsidR="004A695F" w:rsidRPr="00D957B3">
        <w:rPr>
          <w:rFonts w:cstheme="minorHAnsi"/>
          <w:sz w:val="22"/>
          <w:szCs w:val="22"/>
          <w:highlight w:val="yellow"/>
        </w:rPr>
        <w:t>RR11</w:t>
      </w:r>
      <w:r w:rsidR="00D957B3" w:rsidRPr="00D957B3">
        <w:rPr>
          <w:rFonts w:cstheme="minorHAnsi"/>
          <w:sz w:val="22"/>
          <w:szCs w:val="22"/>
          <w:highlight w:val="yellow"/>
        </w:rPr>
        <w:t>0</w:t>
      </w:r>
      <w:r w:rsidR="0057741D" w:rsidRPr="009E19C2">
        <w:rPr>
          <w:rFonts w:cstheme="minorHAnsi"/>
          <w:sz w:val="22"/>
          <w:szCs w:val="22"/>
        </w:rPr>
        <w:t>/</w:t>
      </w:r>
      <w:r w:rsidR="00852641" w:rsidRPr="009E19C2">
        <w:rPr>
          <w:rFonts w:cstheme="minorHAnsi"/>
          <w:sz w:val="22"/>
          <w:szCs w:val="22"/>
        </w:rPr>
        <w:t xml:space="preserve"> </w:t>
      </w:r>
      <w:hyperlink r:id="rId9" w:history="1">
        <w:r w:rsidR="00D957B3" w:rsidRPr="000F2F63">
          <w:rPr>
            <w:rStyle w:val="Hyperlink"/>
            <w:rFonts w:cstheme="minorHAnsi"/>
            <w:sz w:val="22"/>
            <w:szCs w:val="22"/>
          </w:rPr>
          <w:t>https://clackamas.zoom.us/j/97397814219</w:t>
        </w:r>
      </w:hyperlink>
      <w:r w:rsidR="00D957B3">
        <w:rPr>
          <w:rFonts w:cstheme="minorHAnsi"/>
          <w:sz w:val="22"/>
          <w:szCs w:val="22"/>
        </w:rPr>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Recorder</w:t>
      </w:r>
      <w:r w:rsidRPr="009E19C2">
        <w:rPr>
          <w:rFonts w:cstheme="minorHAnsi"/>
          <w:sz w:val="22"/>
          <w:szCs w:val="22"/>
        </w:rPr>
        <w:t xml:space="preserve">: Jessi Snell </w:t>
      </w:r>
    </w:p>
    <w:p w14:paraId="6FD47DB9" w14:textId="77777777" w:rsidR="0024607A" w:rsidRPr="00095351" w:rsidRDefault="0024607A" w:rsidP="00A15962">
      <w:pPr>
        <w:spacing w:after="0"/>
        <w:rPr>
          <w:rFonts w:ascii="Calibri" w:hAnsi="Calibri" w:cs="Calibri"/>
          <w:sz w:val="22"/>
          <w:szCs w:val="22"/>
        </w:rPr>
      </w:pP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340AC824"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Content>
                <w:r w:rsidR="00C911A0">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460353">
              <w:rPr>
                <w:rFonts w:ascii="Calibri" w:eastAsia="Arial" w:hAnsi="Calibri" w:cs="Calibri"/>
                <w:sz w:val="22"/>
                <w:szCs w:val="22"/>
              </w:rPr>
              <w:t>Felicia Arce</w:t>
            </w:r>
          </w:p>
          <w:p w14:paraId="7459AABA" w14:textId="462D8F38"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2F4F56">
              <w:rPr>
                <w:rFonts w:ascii="Calibri" w:eastAsia="Arial" w:hAnsi="Calibri" w:cs="Calibri"/>
                <w:sz w:val="22"/>
                <w:szCs w:val="22"/>
              </w:rPr>
              <w:t>Jeff Shaffer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9AE928C"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Content>
                <w:r w:rsidR="00500F4F">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500F4F">
              <w:rPr>
                <w:rFonts w:ascii="Calibri" w:eastAsia="Arial" w:hAnsi="Calibri" w:cs="Calibri"/>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3982B0CA" w14:textId="2587C2B7"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310169988"/>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3527A">
              <w:rPr>
                <w:rFonts w:ascii="Calibri" w:eastAsia="Arial" w:hAnsi="Calibri" w:cs="Calibri"/>
                <w:sz w:val="22"/>
                <w:szCs w:val="22"/>
              </w:rPr>
              <w:t>Ron Prince</w:t>
            </w:r>
          </w:p>
          <w:p w14:paraId="65C503AE" w14:textId="2C389689"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726524008"/>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F355BE">
              <w:rPr>
                <w:rFonts w:ascii="Calibri" w:eastAsia="Arial" w:hAnsi="Calibri" w:cs="Calibri"/>
                <w:sz w:val="22"/>
                <w:szCs w:val="22"/>
              </w:rPr>
              <w:t>Saby Waraich</w:t>
            </w:r>
          </w:p>
          <w:p w14:paraId="522B234B" w14:textId="0018FE4F"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Ashley Sears</w:t>
            </w:r>
          </w:p>
          <w:p w14:paraId="5BF5E277" w14:textId="7996BF3D"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21992483"/>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Erin Gravelle</w:t>
            </w:r>
          </w:p>
          <w:p w14:paraId="53211D7E" w14:textId="436E585C" w:rsidR="004A4278"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Delbert Dulley</w:t>
            </w:r>
          </w:p>
          <w:p w14:paraId="2974134A" w14:textId="2D01FC7C" w:rsidR="00F355BE" w:rsidRPr="00095351" w:rsidRDefault="00000000"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18680867"/>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715469">
              <w:rPr>
                <w:rFonts w:ascii="Calibri" w:eastAsia="Arial" w:hAnsi="Calibri" w:cs="Calibri"/>
                <w:sz w:val="22"/>
                <w:szCs w:val="22"/>
              </w:rPr>
              <w:t>Breck Young</w:t>
            </w:r>
          </w:p>
          <w:p w14:paraId="6514D612" w14:textId="2525220B" w:rsidR="00F355BE" w:rsidRPr="00095351" w:rsidRDefault="00000000"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7996009"/>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406471">
              <w:rPr>
                <w:rFonts w:ascii="Calibri" w:eastAsia="Arial" w:hAnsi="Calibri" w:cs="Calibri"/>
                <w:sz w:val="22"/>
                <w:szCs w:val="22"/>
              </w:rPr>
              <w:t>Anne Innis</w:t>
            </w:r>
          </w:p>
          <w:p w14:paraId="02AA6290" w14:textId="753D2625" w:rsidR="00F355BE" w:rsidRPr="00095351" w:rsidRDefault="00000000" w:rsidP="00F355BE">
            <w:pPr>
              <w:spacing w:after="0" w:line="278" w:lineRule="auto"/>
              <w:rPr>
                <w:rFonts w:ascii="Calibri" w:eastAsia="Arial" w:hAnsi="Calibri" w:cs="Calibri"/>
                <w:sz w:val="22"/>
                <w:szCs w:val="22"/>
              </w:rPr>
            </w:pPr>
            <w:sdt>
              <w:sdtPr>
                <w:rPr>
                  <w:rFonts w:ascii="Calibri" w:eastAsia="Arial" w:hAnsi="Calibri" w:cs="Calibri"/>
                  <w:sz w:val="22"/>
                  <w:szCs w:val="22"/>
                </w:rPr>
                <w:id w:val="-1916849683"/>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F97E68">
              <w:rPr>
                <w:rFonts w:ascii="Calibri" w:eastAsia="Arial" w:hAnsi="Calibri" w:cs="Calibri"/>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715469">
              <w:rPr>
                <w:rFonts w:ascii="Calibri" w:eastAsia="Arial" w:hAnsi="Calibri" w:cs="Calibri"/>
                <w:sz w:val="22"/>
                <w:szCs w:val="22"/>
              </w:rPr>
              <w:t>Greg Castaneda</w:t>
            </w:r>
          </w:p>
          <w:p w14:paraId="1032A930" w14:textId="681E46DA"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23B26">
              <w:rPr>
                <w:rFonts w:ascii="Calibri" w:eastAsia="Arial" w:hAnsi="Calibri" w:cs="Calibri"/>
                <w:sz w:val="22"/>
                <w:szCs w:val="22"/>
              </w:rPr>
              <w:t>Karina</w:t>
            </w:r>
            <w:r w:rsidR="00406471">
              <w:rPr>
                <w:rFonts w:ascii="Calibri" w:eastAsia="Arial" w:hAnsi="Calibri" w:cs="Calibri"/>
                <w:sz w:val="22"/>
                <w:szCs w:val="22"/>
              </w:rPr>
              <w:t xml:space="preserve"> Young</w:t>
            </w:r>
          </w:p>
          <w:p w14:paraId="7E06E235" w14:textId="1F820DA3" w:rsidR="00F97E68" w:rsidRDefault="00000000" w:rsidP="00F97E68">
            <w:pPr>
              <w:spacing w:after="0" w:line="278" w:lineRule="auto"/>
              <w:rPr>
                <w:rFonts w:ascii="Calibri" w:eastAsia="Arial" w:hAnsi="Calibri" w:cs="Calibri"/>
                <w:sz w:val="22"/>
                <w:szCs w:val="22"/>
              </w:rPr>
            </w:pPr>
            <w:sdt>
              <w:sdtPr>
                <w:rPr>
                  <w:rFonts w:ascii="Calibri" w:eastAsia="Arial" w:hAnsi="Calibri" w:cs="Calibri"/>
                  <w:sz w:val="22"/>
                  <w:szCs w:val="22"/>
                </w:rPr>
                <w:id w:val="376902388"/>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 xml:space="preserve">Nora Brodnicki </w:t>
            </w:r>
          </w:p>
          <w:p w14:paraId="3BB6641D" w14:textId="53BB30B2" w:rsidR="00F97E68" w:rsidRPr="00095351" w:rsidRDefault="00000000" w:rsidP="00F97E68">
            <w:pPr>
              <w:spacing w:after="0" w:line="278" w:lineRule="auto"/>
              <w:rPr>
                <w:rFonts w:ascii="Calibri" w:eastAsia="Arial" w:hAnsi="Calibri" w:cs="Calibri"/>
                <w:sz w:val="22"/>
                <w:szCs w:val="22"/>
              </w:rPr>
            </w:pPr>
            <w:sdt>
              <w:sdtPr>
                <w:rPr>
                  <w:rFonts w:ascii="Calibri" w:eastAsia="Arial" w:hAnsi="Calibri" w:cs="Calibri"/>
                  <w:sz w:val="22"/>
                  <w:szCs w:val="22"/>
                </w:rPr>
                <w:id w:val="-253902138"/>
                <w14:checkbox>
                  <w14:checked w14:val="0"/>
                  <w14:checkedState w14:val="2612" w14:font="MS Gothic"/>
                  <w14:uncheckedState w14:val="2610" w14:font="MS Gothic"/>
                </w14:checkbox>
              </w:sdtPr>
              <w:sdtContent>
                <w:r w:rsidR="1CC69FBA" w:rsidRPr="1CC69FBA">
                  <w:rPr>
                    <w:rFonts w:ascii="Segoe UI Symbol" w:eastAsia="MS Gothic" w:hAnsi="Segoe UI Symbol" w:cs="Segoe UI Symbol"/>
                    <w:sz w:val="22"/>
                    <w:szCs w:val="22"/>
                  </w:rPr>
                  <w:t>☐</w:t>
                </w:r>
              </w:sdtContent>
            </w:sdt>
            <w:r w:rsidR="1CC69FBA" w:rsidRPr="1CC69FBA">
              <w:rPr>
                <w:rFonts w:ascii="Calibri" w:eastAsia="Arial" w:hAnsi="Calibri" w:cs="Calibri"/>
                <w:sz w:val="22"/>
                <w:szCs w:val="22"/>
              </w:rPr>
              <w:t xml:space="preserve"> Jim Martineau</w:t>
            </w:r>
          </w:p>
          <w:p w14:paraId="5F2B8BC4" w14:textId="3ACA2DE6" w:rsidR="00F97E68" w:rsidRPr="00095351" w:rsidRDefault="00000000" w:rsidP="00F97E68">
            <w:pPr>
              <w:spacing w:after="0" w:line="278" w:lineRule="auto"/>
              <w:rPr>
                <w:rFonts w:ascii="Calibri" w:eastAsia="Arial" w:hAnsi="Calibri" w:cs="Calibri"/>
                <w:sz w:val="22"/>
                <w:szCs w:val="22"/>
              </w:rPr>
            </w:pPr>
            <w:sdt>
              <w:sdtPr>
                <w:rPr>
                  <w:rFonts w:ascii="Calibri" w:eastAsia="Arial" w:hAnsi="Calibri" w:cs="Calibri"/>
                  <w:sz w:val="22"/>
                  <w:szCs w:val="22"/>
                </w:rPr>
                <w:id w:val="-1965956201"/>
                <w14:checkbox>
                  <w14:checked w14:val="0"/>
                  <w14:checkedState w14:val="2612" w14:font="MS Gothic"/>
                  <w14:uncheckedState w14:val="2610" w14:font="MS Gothic"/>
                </w14:checkbox>
              </w:sdt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F97E68">
              <w:rPr>
                <w:rFonts w:ascii="Calibri" w:eastAsia="Arial" w:hAnsi="Calibri" w:cs="Calibri"/>
                <w:sz w:val="22"/>
                <w:szCs w:val="22"/>
              </w:rPr>
              <w:t xml:space="preserve">Sunny Olsen </w:t>
            </w:r>
          </w:p>
          <w:p w14:paraId="7F65A094" w14:textId="48F2830B" w:rsidR="00F97E68" w:rsidRDefault="00000000" w:rsidP="00F97E68">
            <w:pPr>
              <w:spacing w:after="0" w:line="278" w:lineRule="auto"/>
              <w:rPr>
                <w:rFonts w:ascii="Calibri" w:eastAsia="Arial" w:hAnsi="Calibri" w:cs="Calibri"/>
                <w:sz w:val="22"/>
                <w:szCs w:val="22"/>
              </w:rPr>
            </w:pPr>
            <w:sdt>
              <w:sdtPr>
                <w:rPr>
                  <w:rFonts w:ascii="Calibri" w:eastAsia="Arial" w:hAnsi="Calibri" w:cs="Calibri"/>
                  <w:sz w:val="22"/>
                  <w:szCs w:val="22"/>
                </w:rPr>
                <w:id w:val="-2092537447"/>
                <w14:checkbox>
                  <w14:checked w14:val="0"/>
                  <w14:checkedState w14:val="2612" w14:font="MS Gothic"/>
                  <w14:uncheckedState w14:val="2610" w14:font="MS Gothic"/>
                </w14:checkbox>
              </w:sdtPr>
              <w:sdtContent>
                <w:r w:rsidR="0003527A">
                  <w:rPr>
                    <w:rFonts w:ascii="MS Gothic" w:eastAsia="MS Gothic" w:hAnsi="MS Gothic" w:cs="Calibri" w:hint="eastAsia"/>
                    <w:sz w:val="22"/>
                    <w:szCs w:val="22"/>
                  </w:rPr>
                  <w:t>☐</w:t>
                </w:r>
              </w:sdtContent>
            </w:sdt>
            <w:r w:rsidR="00F97E68" w:rsidRPr="00095351">
              <w:rPr>
                <w:rFonts w:ascii="Calibri" w:eastAsia="Arial" w:hAnsi="Calibri" w:cs="Calibri"/>
                <w:sz w:val="22"/>
                <w:szCs w:val="22"/>
              </w:rPr>
              <w:t xml:space="preserve"> </w:t>
            </w:r>
            <w:r w:rsidR="006717B2" w:rsidRPr="006717B2">
              <w:rPr>
                <w:rFonts w:ascii="Calibri" w:eastAsia="Arial" w:hAnsi="Calibri" w:cs="Calibri"/>
                <w:sz w:val="22"/>
                <w:szCs w:val="22"/>
              </w:rPr>
              <w:t>Wesley Buchholz</w:t>
            </w:r>
          </w:p>
          <w:p w14:paraId="3B40958F" w14:textId="3833F41E" w:rsidR="0030608F" w:rsidRDefault="0030608F" w:rsidP="00F97E68">
            <w:pPr>
              <w:spacing w:after="0" w:line="278" w:lineRule="auto"/>
              <w:rPr>
                <w:rFonts w:ascii="Calibri" w:eastAsia="Arial" w:hAnsi="Calibri" w:cs="Calibri"/>
                <w:sz w:val="22"/>
                <w:szCs w:val="22"/>
              </w:rPr>
            </w:pPr>
            <w:r w:rsidRPr="0030608F">
              <w:rPr>
                <w:rFonts w:ascii="Segoe UI Symbol" w:eastAsia="Arial" w:hAnsi="Segoe UI Symbol" w:cs="Segoe UI Symbol"/>
                <w:sz w:val="22"/>
                <w:szCs w:val="22"/>
              </w:rPr>
              <w:t>☐</w:t>
            </w:r>
            <w:r w:rsidRPr="0030608F">
              <w:rPr>
                <w:rFonts w:ascii="Calibri" w:eastAsia="Arial" w:hAnsi="Calibri" w:cs="Calibri"/>
                <w:sz w:val="22"/>
                <w:szCs w:val="22"/>
              </w:rPr>
              <w:t xml:space="preserve"> Hillary Abbott</w:t>
            </w:r>
          </w:p>
          <w:p w14:paraId="792E0DDD" w14:textId="34E337C0" w:rsidR="0092066A" w:rsidRDefault="0092066A" w:rsidP="00F97E68">
            <w:pPr>
              <w:spacing w:after="0" w:line="278" w:lineRule="auto"/>
              <w:rPr>
                <w:rFonts w:ascii="Calibri" w:eastAsia="Arial" w:hAnsi="Calibri" w:cs="Calibri"/>
                <w:sz w:val="22"/>
                <w:szCs w:val="22"/>
              </w:rPr>
            </w:pPr>
            <w:r w:rsidRPr="0092066A">
              <w:rPr>
                <w:rFonts w:ascii="Segoe UI Symbol" w:eastAsia="Arial" w:hAnsi="Segoe UI Symbol" w:cs="Segoe UI Symbol"/>
                <w:sz w:val="22"/>
                <w:szCs w:val="22"/>
              </w:rPr>
              <w:t>☐</w:t>
            </w:r>
            <w:r w:rsidRPr="0092066A">
              <w:rPr>
                <w:rFonts w:ascii="Calibri" w:eastAsia="Arial" w:hAnsi="Calibri" w:cs="Calibri"/>
                <w:sz w:val="22"/>
                <w:szCs w:val="22"/>
              </w:rPr>
              <w:t xml:space="preserve"> </w:t>
            </w:r>
            <w:r>
              <w:rPr>
                <w:rFonts w:ascii="Calibri" w:eastAsia="Arial" w:hAnsi="Calibri" w:cs="Calibri"/>
                <w:sz w:val="22"/>
                <w:szCs w:val="22"/>
              </w:rPr>
              <w:t>Dale Kuykendall -</w:t>
            </w:r>
            <w:proofErr w:type="spellStart"/>
            <w:r>
              <w:rPr>
                <w:rFonts w:ascii="Calibri" w:eastAsia="Arial" w:hAnsi="Calibri" w:cs="Calibri"/>
                <w:sz w:val="22"/>
                <w:szCs w:val="22"/>
              </w:rPr>
              <w:t>Wenaha</w:t>
            </w:r>
            <w:proofErr w:type="spellEnd"/>
            <w:r>
              <w:rPr>
                <w:rFonts w:ascii="Calibri" w:eastAsia="Arial" w:hAnsi="Calibri" w:cs="Calibri"/>
                <w:sz w:val="22"/>
                <w:szCs w:val="22"/>
              </w:rPr>
              <w:t xml:space="preserve"> Group</w:t>
            </w:r>
          </w:p>
          <w:p w14:paraId="05DEDF8D" w14:textId="3CA478B5" w:rsidR="008670D7" w:rsidRPr="0030608F" w:rsidRDefault="00000000" w:rsidP="00500F4F">
            <w:pPr>
              <w:spacing w:after="0" w:line="278" w:lineRule="auto"/>
              <w:rPr>
                <w:rFonts w:ascii="Calibri" w:eastAsia="Arial" w:hAnsi="Calibri" w:cs="Calibri"/>
                <w:sz w:val="22"/>
                <w:szCs w:val="22"/>
              </w:rPr>
            </w:pPr>
            <w:sdt>
              <w:sdtPr>
                <w:rPr>
                  <w:rFonts w:ascii="Calibri" w:eastAsia="Arial" w:hAnsi="Calibri" w:cs="Calibri"/>
                  <w:sz w:val="22"/>
                  <w:szCs w:val="22"/>
                </w:rPr>
                <w:id w:val="1582564017"/>
                <w14:checkbox>
                  <w14:checked w14:val="0"/>
                  <w14:checkedState w14:val="2612" w14:font="MS Gothic"/>
                  <w14:uncheckedState w14:val="2610" w14:font="MS Gothic"/>
                </w14:checkbox>
              </w:sdt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686DF8">
              <w:rPr>
                <w:rFonts w:ascii="Calibri" w:eastAsia="Arial" w:hAnsi="Calibri" w:cs="Calibri"/>
                <w:sz w:val="22"/>
                <w:szCs w:val="22"/>
              </w:rPr>
              <w:t>Nika Chernishov, ASG Rep</w:t>
            </w:r>
          </w:p>
        </w:tc>
      </w:tr>
    </w:tbl>
    <w:p w14:paraId="3FE835DC" w14:textId="77777777" w:rsidR="00E415CF" w:rsidRDefault="00E415CF" w:rsidP="00500F4F">
      <w:pPr>
        <w:spacing w:after="0"/>
        <w:rPr>
          <w:rFonts w:ascii="Calibri" w:hAnsi="Calibri" w:cs="Calibri"/>
          <w:sz w:val="22"/>
          <w:szCs w:val="22"/>
        </w:rPr>
      </w:pPr>
    </w:p>
    <w:p w14:paraId="0D400A30" w14:textId="77777777" w:rsidR="008448DF" w:rsidRDefault="008448DF" w:rsidP="00500F4F">
      <w:pPr>
        <w:spacing w:after="0"/>
        <w:rPr>
          <w:rFonts w:ascii="Calibri" w:hAnsi="Calibri" w:cs="Calibri"/>
          <w:sz w:val="22"/>
          <w:szCs w:val="22"/>
        </w:rPr>
      </w:pPr>
    </w:p>
    <w:p w14:paraId="30B310F3" w14:textId="77777777" w:rsidR="001B481E" w:rsidRPr="001B481E" w:rsidRDefault="001B481E" w:rsidP="001B481E">
      <w:pPr>
        <w:spacing w:after="0" w:line="240" w:lineRule="auto"/>
        <w:outlineLvl w:val="1"/>
        <w:rPr>
          <w:rFonts w:eastAsia="Times New Roman" w:cstheme="minorHAnsi"/>
          <w:b/>
          <w:bCs/>
          <w:lang w:eastAsia="en-US"/>
        </w:rPr>
      </w:pPr>
      <w:r w:rsidRPr="001B481E">
        <w:rPr>
          <w:rFonts w:eastAsia="Times New Roman" w:cstheme="minorHAnsi"/>
          <w:b/>
          <w:bCs/>
          <w:lang w:eastAsia="en-US"/>
        </w:rPr>
        <w:t>Quick recap</w:t>
      </w:r>
    </w:p>
    <w:p w14:paraId="609E12FE" w14:textId="43DB01B0" w:rsidR="001B481E" w:rsidRPr="001B481E" w:rsidRDefault="001B481E" w:rsidP="00516F8F">
      <w:pPr>
        <w:spacing w:after="0" w:line="276" w:lineRule="auto"/>
        <w:rPr>
          <w:rFonts w:eastAsia="Times New Roman" w:cstheme="minorHAnsi"/>
          <w:lang w:eastAsia="en-US"/>
        </w:rPr>
      </w:pPr>
      <w:r w:rsidRPr="001B481E">
        <w:rPr>
          <w:rFonts w:eastAsia="Times New Roman" w:cstheme="minorHAnsi"/>
          <w:lang w:eastAsia="en-US"/>
        </w:rPr>
        <w:t xml:space="preserve">The Operations Council meeting covered several key updates and discussions, including a detailed report from Chris Sweet on the upcoming June 12th commencement ceremony, which will be held outdoors with seating for 2,900 people and offering up to 5 tickets per student. The group discussed the future of </w:t>
      </w:r>
      <w:proofErr w:type="gramStart"/>
      <w:r w:rsidRPr="001B481E">
        <w:rPr>
          <w:rFonts w:eastAsia="Times New Roman" w:cstheme="minorHAnsi"/>
          <w:lang w:eastAsia="en-US"/>
        </w:rPr>
        <w:t>the J</w:t>
      </w:r>
      <w:r w:rsidRPr="000C6282">
        <w:rPr>
          <w:rFonts w:eastAsia="Times New Roman" w:cstheme="minorHAnsi"/>
          <w:lang w:eastAsia="en-US"/>
        </w:rPr>
        <w:t>ewel</w:t>
      </w:r>
      <w:proofErr w:type="gramEnd"/>
      <w:r w:rsidRPr="001B481E">
        <w:rPr>
          <w:rFonts w:eastAsia="Times New Roman" w:cstheme="minorHAnsi"/>
          <w:lang w:eastAsia="en-US"/>
        </w:rPr>
        <w:t xml:space="preserve"> kitchen space, with Wesley and his team developing a request for ideas about potential new uses for the facility, aiming to </w:t>
      </w:r>
      <w:proofErr w:type="gramStart"/>
      <w:r w:rsidRPr="001B481E">
        <w:rPr>
          <w:rFonts w:eastAsia="Times New Roman" w:cstheme="minorHAnsi"/>
          <w:lang w:eastAsia="en-US"/>
        </w:rPr>
        <w:t>make a decision</w:t>
      </w:r>
      <w:proofErr w:type="gramEnd"/>
      <w:r w:rsidRPr="001B481E">
        <w:rPr>
          <w:rFonts w:eastAsia="Times New Roman" w:cstheme="minorHAnsi"/>
          <w:lang w:eastAsia="en-US"/>
        </w:rPr>
        <w:t xml:space="preserve"> by spring for a fall implementation. Dale provided updates on various bond projects, including athletics facilities, trail improvements, and security camera installations, while the group also addressed concerns about interior door access policies and the need for standardized procedures. The conversation ended with discussions about drone policies being updated and the addition of ASG representation to the council.</w:t>
      </w:r>
    </w:p>
    <w:p w14:paraId="37F02F82" w14:textId="77777777" w:rsidR="00DB197F" w:rsidRPr="000C6282" w:rsidRDefault="00DB197F" w:rsidP="00500F4F">
      <w:pPr>
        <w:spacing w:after="0"/>
        <w:rPr>
          <w:rFonts w:cstheme="minorHAnsi"/>
        </w:rPr>
      </w:pPr>
    </w:p>
    <w:p w14:paraId="0529B781" w14:textId="77777777" w:rsidR="00E5203E" w:rsidRPr="000C6282" w:rsidRDefault="00E5203E" w:rsidP="00E5203E">
      <w:pPr>
        <w:spacing w:after="0"/>
        <w:rPr>
          <w:rFonts w:cstheme="minorHAnsi"/>
          <w:b/>
          <w:bCs/>
        </w:rPr>
      </w:pPr>
      <w:r w:rsidRPr="000C6282">
        <w:rPr>
          <w:rFonts w:cstheme="minorHAnsi"/>
          <w:b/>
          <w:bCs/>
        </w:rPr>
        <w:t>Summary</w:t>
      </w:r>
    </w:p>
    <w:p w14:paraId="2C71703C" w14:textId="77777777" w:rsidR="00E5203E" w:rsidRPr="000C6282" w:rsidRDefault="00E5203E" w:rsidP="00E5203E">
      <w:pPr>
        <w:spacing w:after="0"/>
        <w:rPr>
          <w:rFonts w:cstheme="minorHAnsi"/>
        </w:rPr>
      </w:pPr>
    </w:p>
    <w:p w14:paraId="16EB7342" w14:textId="77777777" w:rsidR="00E5203E" w:rsidRPr="000C6282" w:rsidRDefault="00E5203E" w:rsidP="00E5203E">
      <w:pPr>
        <w:spacing w:after="0"/>
        <w:rPr>
          <w:rFonts w:cstheme="minorHAnsi"/>
        </w:rPr>
      </w:pPr>
      <w:r w:rsidRPr="000C6282">
        <w:rPr>
          <w:rFonts w:cstheme="minorHAnsi"/>
        </w:rPr>
        <w:t>2024 Commencement Planning Update</w:t>
      </w:r>
    </w:p>
    <w:p w14:paraId="61B16D10" w14:textId="77777777" w:rsidR="00E5203E" w:rsidRPr="000C6282" w:rsidRDefault="00E5203E" w:rsidP="00E5203E">
      <w:pPr>
        <w:spacing w:after="0"/>
        <w:rPr>
          <w:rFonts w:cstheme="minorHAnsi"/>
        </w:rPr>
      </w:pPr>
      <w:r w:rsidRPr="000C6282">
        <w:rPr>
          <w:rFonts w:cstheme="minorHAnsi"/>
        </w:rPr>
        <w:t xml:space="preserve">The Operations Council meeting covered several key topics, including an update on commencement. This year's commencement will be held on June 12th outdoors between Randall and the ITC, with a capacity of 2,900 people and seating for 500 students. Last year's event, which included </w:t>
      </w:r>
      <w:r w:rsidRPr="000C6282">
        <w:rPr>
          <w:rFonts w:cstheme="minorHAnsi"/>
        </w:rPr>
        <w:lastRenderedPageBreak/>
        <w:t>nearly 500 graduates, took about 2 hours to complete. The council discussed potential changes to the format and scheduling of future meetings to better accommodate operational updates and announcements.</w:t>
      </w:r>
    </w:p>
    <w:p w14:paraId="6EB1E097" w14:textId="77777777" w:rsidR="00E5203E" w:rsidRPr="000C6282" w:rsidRDefault="00E5203E" w:rsidP="00E5203E">
      <w:pPr>
        <w:spacing w:after="0"/>
        <w:rPr>
          <w:rFonts w:cstheme="minorHAnsi"/>
        </w:rPr>
      </w:pPr>
    </w:p>
    <w:p w14:paraId="1D2BCB68" w14:textId="4C2BA254" w:rsidR="00E5203E" w:rsidRPr="000C6282" w:rsidRDefault="00E5203E" w:rsidP="00E5203E">
      <w:pPr>
        <w:spacing w:after="0"/>
        <w:rPr>
          <w:rFonts w:cstheme="minorHAnsi"/>
        </w:rPr>
      </w:pPr>
      <w:r w:rsidRPr="000C6282">
        <w:rPr>
          <w:rFonts w:cstheme="minorHAnsi"/>
        </w:rPr>
        <w:t>The meeting covered several topics related to event planning and signage. The upcoming graduation event was discussed, including volunteer coordination and seating arrangements. The group also talked about cap and gown distribution and the need to change gown colors or vendors for next year. The art acquisition committee's progress was also discussed, including completion of a platform and an artist scheduled to visit campus next week. The conversation ended with a reminder about upcoming committee meetings.</w:t>
      </w:r>
    </w:p>
    <w:p w14:paraId="3427245B" w14:textId="77777777" w:rsidR="00E5203E" w:rsidRPr="000C6282" w:rsidRDefault="00E5203E" w:rsidP="00E5203E">
      <w:pPr>
        <w:spacing w:after="0"/>
        <w:rPr>
          <w:rFonts w:cstheme="minorHAnsi"/>
        </w:rPr>
      </w:pPr>
    </w:p>
    <w:p w14:paraId="5CAA8D26" w14:textId="0D216B4D" w:rsidR="00E5203E" w:rsidRPr="000C6282" w:rsidRDefault="00E5203E" w:rsidP="00E5203E">
      <w:pPr>
        <w:spacing w:after="0"/>
        <w:rPr>
          <w:rFonts w:cstheme="minorHAnsi"/>
          <w:b/>
          <w:bCs/>
        </w:rPr>
      </w:pPr>
      <w:r w:rsidRPr="000C6282">
        <w:rPr>
          <w:rFonts w:cstheme="minorHAnsi"/>
          <w:b/>
          <w:bCs/>
        </w:rPr>
        <w:t>Jewel Kitchen Space Redevelopment Plan</w:t>
      </w:r>
    </w:p>
    <w:p w14:paraId="15F5DFB2" w14:textId="4C0D943F" w:rsidR="00E5203E" w:rsidRPr="000C6282" w:rsidRDefault="00E5203E" w:rsidP="00E5203E">
      <w:pPr>
        <w:spacing w:after="0"/>
        <w:rPr>
          <w:rFonts w:cstheme="minorHAnsi"/>
        </w:rPr>
      </w:pPr>
      <w:r w:rsidRPr="000C6282">
        <w:rPr>
          <w:rFonts w:cstheme="minorHAnsi"/>
        </w:rPr>
        <w:t xml:space="preserve">The meeting discussed plans for the </w:t>
      </w:r>
      <w:r w:rsidR="00B116EB" w:rsidRPr="000C6282">
        <w:rPr>
          <w:rFonts w:cstheme="minorHAnsi"/>
        </w:rPr>
        <w:t>former Jewel</w:t>
      </w:r>
      <w:r w:rsidRPr="000C6282">
        <w:rPr>
          <w:rFonts w:cstheme="minorHAnsi"/>
        </w:rPr>
        <w:t xml:space="preserve"> kitchen space, with a team drafting a request for ideas about its future use. Options under consideration include non-profit partnerships, coffee shops, or a marketplace, with a timeline to </w:t>
      </w:r>
      <w:proofErr w:type="gramStart"/>
      <w:r w:rsidRPr="000C6282">
        <w:rPr>
          <w:rFonts w:cstheme="minorHAnsi"/>
        </w:rPr>
        <w:t>make a decision</w:t>
      </w:r>
      <w:proofErr w:type="gramEnd"/>
      <w:r w:rsidRPr="000C6282">
        <w:rPr>
          <w:rFonts w:cstheme="minorHAnsi"/>
        </w:rPr>
        <w:t xml:space="preserve"> by spring for implementation in fall. A question was raised about self-checkout systems, which are </w:t>
      </w:r>
      <w:proofErr w:type="gramStart"/>
      <w:r w:rsidRPr="000C6282">
        <w:rPr>
          <w:rFonts w:cstheme="minorHAnsi"/>
        </w:rPr>
        <w:t>being considered</w:t>
      </w:r>
      <w:proofErr w:type="gramEnd"/>
      <w:r w:rsidRPr="000C6282">
        <w:rPr>
          <w:rFonts w:cstheme="minorHAnsi"/>
        </w:rPr>
        <w:t xml:space="preserve"> as part of the overall strategy to meet student food needs. The group aims to finalize the space's use and prepare necessary contracts by summer to ensure readiness for the fall term.</w:t>
      </w:r>
    </w:p>
    <w:p w14:paraId="149370EE" w14:textId="77777777" w:rsidR="00E5203E" w:rsidRPr="000C6282" w:rsidRDefault="00E5203E" w:rsidP="00E5203E">
      <w:pPr>
        <w:spacing w:after="0"/>
        <w:rPr>
          <w:rFonts w:cstheme="minorHAnsi"/>
        </w:rPr>
      </w:pPr>
    </w:p>
    <w:p w14:paraId="3A5BD8DE" w14:textId="77777777" w:rsidR="00E5203E" w:rsidRPr="000C6282" w:rsidRDefault="00E5203E" w:rsidP="00E5203E">
      <w:pPr>
        <w:spacing w:after="0"/>
        <w:rPr>
          <w:rFonts w:cstheme="minorHAnsi"/>
        </w:rPr>
      </w:pPr>
      <w:r w:rsidRPr="000C6282">
        <w:rPr>
          <w:rFonts w:cstheme="minorHAnsi"/>
        </w:rPr>
        <w:t xml:space="preserve">The group discussed the challenges of implementing a culinary program, noting that such programs are often not financially viable without student housing. The need for operational feasibility was emphasized, along with consideration of who would oversee any new food service initiatives. </w:t>
      </w:r>
      <w:r w:rsidRPr="000C6282">
        <w:rPr>
          <w:rFonts w:cstheme="minorHAnsi"/>
        </w:rPr>
        <w:br/>
      </w:r>
    </w:p>
    <w:p w14:paraId="3C371406" w14:textId="36140DA2" w:rsidR="00E5203E" w:rsidRPr="000C6282" w:rsidRDefault="00E5203E" w:rsidP="00E5203E">
      <w:pPr>
        <w:spacing w:after="0"/>
        <w:rPr>
          <w:rFonts w:cstheme="minorHAnsi"/>
        </w:rPr>
      </w:pPr>
      <w:r w:rsidRPr="000C6282">
        <w:rPr>
          <w:rFonts w:cstheme="minorHAnsi"/>
        </w:rPr>
        <w:t xml:space="preserve">Updates were provided on several campus projects, including the athletics project targeting late April completion, </w:t>
      </w:r>
      <w:proofErr w:type="gramStart"/>
      <w:r w:rsidRPr="000C6282">
        <w:rPr>
          <w:rFonts w:cstheme="minorHAnsi"/>
        </w:rPr>
        <w:t>underground boring</w:t>
      </w:r>
      <w:proofErr w:type="gramEnd"/>
      <w:r w:rsidRPr="000C6282">
        <w:rPr>
          <w:rFonts w:cstheme="minorHAnsi"/>
        </w:rPr>
        <w:t xml:space="preserve"> work for security cameras, and the CE building's schematic design phase. The group also discussed parking inconveniences caused by the athletics project and the upcoming trail project around campus. Input was encouraged on programming ideas for the Wilsonville campus, emphasizing the need to enhance daytime activities.</w:t>
      </w:r>
    </w:p>
    <w:p w14:paraId="2807F0B0" w14:textId="77777777" w:rsidR="00E5203E" w:rsidRPr="000C6282" w:rsidRDefault="00E5203E" w:rsidP="00E5203E">
      <w:pPr>
        <w:spacing w:after="0"/>
        <w:rPr>
          <w:rFonts w:cstheme="minorHAnsi"/>
        </w:rPr>
      </w:pPr>
    </w:p>
    <w:p w14:paraId="3B7F1047" w14:textId="77777777" w:rsidR="00B116EB" w:rsidRPr="000C6282" w:rsidRDefault="00E5203E" w:rsidP="00E5203E">
      <w:pPr>
        <w:spacing w:after="0"/>
        <w:rPr>
          <w:rFonts w:cstheme="minorHAnsi"/>
        </w:rPr>
      </w:pPr>
      <w:r w:rsidRPr="000C6282">
        <w:rPr>
          <w:rFonts w:cstheme="minorHAnsi"/>
        </w:rPr>
        <w:t>Updates were provided on security projects, with one expected to be completed by month's end and another by mid-March, followed by work on the yellow lot. The council also addressed challenges with interior door access policies, considering various options for managing access and security, including the potential use of card systems.</w:t>
      </w:r>
    </w:p>
    <w:p w14:paraId="70ED34A9" w14:textId="77777777" w:rsidR="00B116EB" w:rsidRPr="000C6282" w:rsidRDefault="00B116EB" w:rsidP="00E5203E">
      <w:pPr>
        <w:spacing w:after="0"/>
        <w:rPr>
          <w:rFonts w:cstheme="minorHAnsi"/>
        </w:rPr>
      </w:pPr>
    </w:p>
    <w:p w14:paraId="17B4E68D" w14:textId="650E4EAD" w:rsidR="005B4F63" w:rsidRPr="000C6282" w:rsidRDefault="00E5203E" w:rsidP="00E5203E">
      <w:pPr>
        <w:spacing w:after="0"/>
        <w:rPr>
          <w:rFonts w:cstheme="minorHAnsi"/>
        </w:rPr>
      </w:pPr>
      <w:r w:rsidRPr="000C6282">
        <w:rPr>
          <w:rFonts w:cstheme="minorHAnsi"/>
        </w:rPr>
        <w:t>Additionally, the group reviewed progress on the drone policy, which is being updated to align with current FAA regulations, and noted the addition of new ASG representatives to the council. Finally, updates were shared on campus sports achievements, including the women's basketball team's undefeated season and the wrestling team's regional victory.</w:t>
      </w:r>
    </w:p>
    <w:sectPr w:rsidR="005B4F63" w:rsidRPr="000C62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95351"/>
    <w:rsid w:val="000A1BDF"/>
    <w:rsid w:val="000A70FA"/>
    <w:rsid w:val="000B12FE"/>
    <w:rsid w:val="000B2C20"/>
    <w:rsid w:val="000C2339"/>
    <w:rsid w:val="000C255C"/>
    <w:rsid w:val="000C5805"/>
    <w:rsid w:val="000C5DCD"/>
    <w:rsid w:val="000C61B4"/>
    <w:rsid w:val="000C6282"/>
    <w:rsid w:val="000D57DE"/>
    <w:rsid w:val="000D5F26"/>
    <w:rsid w:val="000E02ED"/>
    <w:rsid w:val="000E16E5"/>
    <w:rsid w:val="000E5AFA"/>
    <w:rsid w:val="000F6B45"/>
    <w:rsid w:val="000F7DA8"/>
    <w:rsid w:val="00106BA4"/>
    <w:rsid w:val="00110EC1"/>
    <w:rsid w:val="00110FBB"/>
    <w:rsid w:val="00117D82"/>
    <w:rsid w:val="001260CD"/>
    <w:rsid w:val="001303EA"/>
    <w:rsid w:val="0013340A"/>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F0367"/>
    <w:rsid w:val="001F76A9"/>
    <w:rsid w:val="00203820"/>
    <w:rsid w:val="002063DF"/>
    <w:rsid w:val="002072B0"/>
    <w:rsid w:val="0020736A"/>
    <w:rsid w:val="002124B6"/>
    <w:rsid w:val="00222D5F"/>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6DB0"/>
    <w:rsid w:val="00287AD0"/>
    <w:rsid w:val="00287EC8"/>
    <w:rsid w:val="00291A80"/>
    <w:rsid w:val="002A14BF"/>
    <w:rsid w:val="002A25B5"/>
    <w:rsid w:val="002A61C4"/>
    <w:rsid w:val="002B19C0"/>
    <w:rsid w:val="002B57E5"/>
    <w:rsid w:val="002B6004"/>
    <w:rsid w:val="002C0E6F"/>
    <w:rsid w:val="002C19F5"/>
    <w:rsid w:val="002C563A"/>
    <w:rsid w:val="002D0561"/>
    <w:rsid w:val="002D355F"/>
    <w:rsid w:val="002E01CA"/>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2447"/>
    <w:rsid w:val="00423070"/>
    <w:rsid w:val="004232C8"/>
    <w:rsid w:val="004257EE"/>
    <w:rsid w:val="00426E0A"/>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C6D"/>
    <w:rsid w:val="004B1510"/>
    <w:rsid w:val="004B7A71"/>
    <w:rsid w:val="004C17BA"/>
    <w:rsid w:val="004C4281"/>
    <w:rsid w:val="004C7637"/>
    <w:rsid w:val="004E2B28"/>
    <w:rsid w:val="004E4A13"/>
    <w:rsid w:val="004F265C"/>
    <w:rsid w:val="004F7855"/>
    <w:rsid w:val="00500F4F"/>
    <w:rsid w:val="00511A6F"/>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10A2B"/>
    <w:rsid w:val="00612B00"/>
    <w:rsid w:val="006153FB"/>
    <w:rsid w:val="00633257"/>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462"/>
    <w:rsid w:val="0076692C"/>
    <w:rsid w:val="007705B6"/>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11FBD"/>
    <w:rsid w:val="00814F1A"/>
    <w:rsid w:val="00815827"/>
    <w:rsid w:val="00820CE1"/>
    <w:rsid w:val="008337BC"/>
    <w:rsid w:val="0084072B"/>
    <w:rsid w:val="008412F7"/>
    <w:rsid w:val="00843283"/>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F0445"/>
    <w:rsid w:val="00AF15B1"/>
    <w:rsid w:val="00AF1B4D"/>
    <w:rsid w:val="00AF7EFD"/>
    <w:rsid w:val="00B116EB"/>
    <w:rsid w:val="00B153C3"/>
    <w:rsid w:val="00B16953"/>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2D66"/>
    <w:rsid w:val="00C735F0"/>
    <w:rsid w:val="00C75137"/>
    <w:rsid w:val="00C77D83"/>
    <w:rsid w:val="00C85EA6"/>
    <w:rsid w:val="00C8772E"/>
    <w:rsid w:val="00C911A0"/>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57B3"/>
    <w:rsid w:val="00DA0CD5"/>
    <w:rsid w:val="00DA23D6"/>
    <w:rsid w:val="00DA35C8"/>
    <w:rsid w:val="00DA6E0C"/>
    <w:rsid w:val="00DB197F"/>
    <w:rsid w:val="00DB25C1"/>
    <w:rsid w:val="00DB396B"/>
    <w:rsid w:val="00DB3A3F"/>
    <w:rsid w:val="00DB4B0E"/>
    <w:rsid w:val="00DB5B33"/>
    <w:rsid w:val="00DC016E"/>
    <w:rsid w:val="00DD3761"/>
    <w:rsid w:val="00DD67CE"/>
    <w:rsid w:val="00DE499C"/>
    <w:rsid w:val="00DE5D25"/>
    <w:rsid w:val="00DF194D"/>
    <w:rsid w:val="00DF4109"/>
    <w:rsid w:val="00E1044B"/>
    <w:rsid w:val="00E157C8"/>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ckamas.zoom.us/j/97397814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3.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4113</Characters>
  <Application>Microsoft Office Word</Application>
  <DocSecurity>0</DocSecurity>
  <Lines>158</Lines>
  <Paragraphs>118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3</cp:revision>
  <dcterms:created xsi:type="dcterms:W3CDTF">2026-03-03T21:18:00Z</dcterms:created>
  <dcterms:modified xsi:type="dcterms:W3CDTF">2026-03-03T21:18:00Z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ba04f9ae4627e2222dc5fb0c7bb78111b25859e3a1335d035c819cfb364c7c2b</vt:lpwstr>
  </property>
</Properties>
</file>